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894" w:rsidRPr="007B710C" w:rsidRDefault="000E2894" w:rsidP="000E2894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  <w:r w:rsidRPr="007B710C">
        <w:rPr>
          <w:rFonts w:ascii="Times New Roman" w:eastAsia="Calibri" w:hAnsi="Times New Roman" w:cs="Times New Roman"/>
          <w:b/>
          <w:sz w:val="28"/>
        </w:rPr>
        <w:t>Obrazac 20.</w:t>
      </w:r>
    </w:p>
    <w:p w:rsidR="000E2894" w:rsidRPr="007B710C" w:rsidRDefault="000E2894" w:rsidP="000E2894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7B710C">
        <w:rPr>
          <w:rFonts w:ascii="Times New Roman" w:eastAsia="Calibri" w:hAnsi="Times New Roman" w:cs="Times New Roman"/>
          <w:b/>
          <w:sz w:val="24"/>
        </w:rPr>
        <w:t xml:space="preserve">IZVJEŠĆE </w:t>
      </w:r>
      <w:r w:rsidRPr="007B710C">
        <w:rPr>
          <w:rFonts w:ascii="Times New Roman" w:eastAsia="Calibri" w:hAnsi="Times New Roman" w:cs="Times New Roman"/>
          <w:b/>
          <w:sz w:val="24"/>
          <w:szCs w:val="24"/>
        </w:rPr>
        <w:t>STEČAJNOGA</w:t>
      </w:r>
      <w:r w:rsidRPr="007B710C">
        <w:rPr>
          <w:rFonts w:ascii="Times New Roman" w:eastAsia="Calibri" w:hAnsi="Times New Roman" w:cs="Times New Roman"/>
          <w:b/>
          <w:sz w:val="24"/>
        </w:rPr>
        <w:t xml:space="preserve"> UPRAVITELJA O TIJEKU </w:t>
      </w:r>
      <w:r w:rsidRPr="007B710C">
        <w:rPr>
          <w:rFonts w:ascii="Times New Roman" w:eastAsia="Calibri" w:hAnsi="Times New Roman" w:cs="Times New Roman"/>
          <w:b/>
          <w:sz w:val="24"/>
          <w:szCs w:val="24"/>
        </w:rPr>
        <w:t>STEČAJNOGA</w:t>
      </w:r>
      <w:r w:rsidRPr="007B710C">
        <w:rPr>
          <w:rFonts w:ascii="Times New Roman" w:eastAsia="Calibri" w:hAnsi="Times New Roman" w:cs="Times New Roman"/>
          <w:b/>
          <w:sz w:val="24"/>
        </w:rPr>
        <w:t xml:space="preserve"> POSTUPKA I STANJU STEČAJNE MASE</w:t>
      </w:r>
    </w:p>
    <w:p w:rsidR="000E2894" w:rsidRPr="007B710C" w:rsidRDefault="000E2894" w:rsidP="000E2894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0E2894" w:rsidRPr="007B710C" w:rsidRDefault="000E2894" w:rsidP="000E2894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Nadle</w:t>
      </w:r>
      <w:r w:rsidRPr="007B710C">
        <w:rPr>
          <w:rFonts w:ascii="Times New Roman" w:eastAsia="Calibri" w:hAnsi="Times New Roman" w:cs="Times New Roman"/>
          <w:sz w:val="24"/>
        </w:rPr>
        <w:t>ž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ni</w:t>
      </w:r>
      <w:r w:rsidRPr="007B710C">
        <w:rPr>
          <w:rFonts w:ascii="Times New Roman" w:eastAsia="Calibri" w:hAnsi="Times New Roman" w:cs="Times New Roman"/>
          <w:sz w:val="24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trgova</w:t>
      </w:r>
      <w:r w:rsidRPr="007B710C">
        <w:rPr>
          <w:rFonts w:ascii="Times New Roman" w:eastAsia="Calibri" w:hAnsi="Times New Roman" w:cs="Times New Roman"/>
          <w:sz w:val="24"/>
        </w:rPr>
        <w:t>č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ki</w:t>
      </w:r>
      <w:r w:rsidRPr="007B710C">
        <w:rPr>
          <w:rFonts w:ascii="Times New Roman" w:eastAsia="Calibri" w:hAnsi="Times New Roman" w:cs="Times New Roman"/>
          <w:sz w:val="24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sud</w:t>
      </w:r>
      <w:r w:rsidRPr="007B710C">
        <w:rPr>
          <w:rFonts w:ascii="Times New Roman" w:eastAsia="Calibri" w:hAnsi="Times New Roman" w:cs="Times New Roman"/>
          <w:sz w:val="24"/>
        </w:rPr>
        <w:t xml:space="preserve"> ___</w:t>
      </w:r>
      <w:r w:rsidRPr="007B710C">
        <w:rPr>
          <w:rFonts w:ascii="Times New Roman" w:eastAsia="Calibri" w:hAnsi="Times New Roman" w:cs="Times New Roman"/>
          <w:sz w:val="24"/>
          <w:u w:val="single"/>
        </w:rPr>
        <w:t>Trgovački sud u Zagrebu</w:t>
      </w:r>
      <w:r w:rsidRPr="007B710C">
        <w:rPr>
          <w:rFonts w:ascii="Times New Roman" w:eastAsia="Calibri" w:hAnsi="Times New Roman" w:cs="Times New Roman"/>
          <w:sz w:val="24"/>
        </w:rPr>
        <w:t>__________________</w:t>
      </w:r>
    </w:p>
    <w:p w:rsidR="000E2894" w:rsidRPr="007B710C" w:rsidRDefault="000E2894" w:rsidP="000E2894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Poslovni broj spisa ___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66 St-1558/2015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____________________________</w:t>
      </w:r>
    </w:p>
    <w:p w:rsidR="000E2894" w:rsidRPr="007B710C" w:rsidRDefault="000E2894" w:rsidP="000E2894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Dužnik (ime i prezime / tvrtka ili naziv, OIB, adresa / sjedište) ___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_______________________</w:t>
      </w:r>
    </w:p>
    <w:p w:rsidR="000E2894" w:rsidRPr="007B710C" w:rsidRDefault="000E2894" w:rsidP="000E2894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:rsidR="000E2894" w:rsidRPr="007B710C" w:rsidRDefault="000E2894" w:rsidP="000E2894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I.  TIJEK STEČAJNOGA POSTUPKA U RAZDOBLJU OD__</w:t>
      </w:r>
      <w:r w:rsidR="005D64EA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31. listopada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2016.god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DO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31</w:t>
      </w:r>
      <w:r w:rsidRPr="00314F7B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.</w:t>
      </w:r>
      <w:r w:rsidR="005D64EA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 xml:space="preserve"> siječnja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 xml:space="preserve"> 201</w:t>
      </w:r>
      <w:r w:rsidR="005D64EA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7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.god.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__________</w:t>
      </w: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1</w:t>
      </w:r>
      <w:r w:rsidRPr="007B710C">
        <w:rPr>
          <w:rFonts w:ascii="Arial" w:eastAsia="Calibri" w:hAnsi="Arial" w:cs="Arial"/>
          <w:b/>
          <w:sz w:val="24"/>
          <w:szCs w:val="24"/>
        </w:rPr>
        <w:t>.Radnje koje je poduzeo stečajni upravitelj</w:t>
      </w:r>
      <w:r>
        <w:rPr>
          <w:rFonts w:ascii="Arial" w:eastAsia="Calibri" w:hAnsi="Arial" w:cs="Arial"/>
          <w:b/>
          <w:sz w:val="24"/>
          <w:szCs w:val="24"/>
        </w:rPr>
        <w:t xml:space="preserve"> u izvještajnom razdoblju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objavio tri puta oglas za unovčenje </w:t>
      </w:r>
      <w:r w:rsidR="00671D66">
        <w:rPr>
          <w:rFonts w:ascii="Arial" w:eastAsia="Times New Roman" w:hAnsi="Arial" w:cs="Arial"/>
          <w:sz w:val="24"/>
          <w:szCs w:val="24"/>
          <w:lang w:eastAsia="hr-HR"/>
        </w:rPr>
        <w:t xml:space="preserve">preostalih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pokretnina </w:t>
      </w:r>
      <w:r w:rsidR="00671D66">
        <w:rPr>
          <w:rFonts w:ascii="Arial" w:eastAsia="Times New Roman" w:hAnsi="Arial" w:cs="Arial"/>
          <w:sz w:val="24"/>
          <w:szCs w:val="24"/>
          <w:lang w:eastAsia="hr-HR"/>
        </w:rPr>
        <w:t xml:space="preserve">(rashodovana informatička oprema)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na web stranicama sudačke mreže, te unovčio </w:t>
      </w:r>
      <w:r w:rsidR="0066098E">
        <w:rPr>
          <w:rFonts w:ascii="Arial" w:eastAsia="Times New Roman" w:hAnsi="Arial" w:cs="Arial"/>
          <w:sz w:val="24"/>
          <w:szCs w:val="24"/>
          <w:lang w:eastAsia="hr-HR"/>
        </w:rPr>
        <w:t>preostale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pokretnin</w:t>
      </w:r>
      <w:r w:rsidR="0066098E">
        <w:rPr>
          <w:rFonts w:ascii="Arial" w:eastAsia="Times New Roman" w:hAnsi="Arial" w:cs="Arial"/>
          <w:sz w:val="24"/>
          <w:szCs w:val="24"/>
          <w:lang w:eastAsia="hr-HR"/>
        </w:rPr>
        <w:t>e</w:t>
      </w:r>
      <w:r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:rsidR="0066098E" w:rsidRDefault="000E2894" w:rsidP="006609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66098E">
        <w:rPr>
          <w:rFonts w:ascii="Arial" w:eastAsia="Times New Roman" w:hAnsi="Arial" w:cs="Arial"/>
          <w:sz w:val="24"/>
          <w:szCs w:val="24"/>
          <w:lang w:eastAsia="hr-HR"/>
        </w:rPr>
        <w:t xml:space="preserve">kontaktirao punomoćnika razlučnog vjerovnika </w:t>
      </w:r>
      <w:r w:rsidR="0066098E"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</w:t>
      </w:r>
      <w:r w:rsidR="0066098E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radi 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prodaje nekretnine </w:t>
      </w:r>
      <w:r w:rsidR="0066098E">
        <w:rPr>
          <w:rFonts w:ascii="Arial" w:eastAsia="Times New Roman" w:hAnsi="Arial" w:cs="Times New Roman"/>
          <w:sz w:val="24"/>
          <w:szCs w:val="28"/>
          <w:lang w:eastAsia="hr-HR"/>
        </w:rPr>
        <w:t>(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>Poslovni objekt proizvodna hala Donja Pačetina</w:t>
      </w:r>
      <w:r w:rsidR="0066098E">
        <w:rPr>
          <w:rFonts w:ascii="Arial" w:eastAsia="Times New Roman" w:hAnsi="Arial" w:cs="Times New Roman"/>
          <w:sz w:val="24"/>
          <w:szCs w:val="28"/>
          <w:lang w:eastAsia="hr-HR"/>
        </w:rPr>
        <w:t>) po procijenjenoj vrijednosti kao što je utvrđeno zaključkom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Općinsk</w:t>
      </w:r>
      <w:r w:rsidR="0066098E">
        <w:rPr>
          <w:rFonts w:ascii="Arial" w:eastAsia="Times New Roman" w:hAnsi="Arial" w:cs="Times New Roman"/>
          <w:sz w:val="24"/>
          <w:szCs w:val="28"/>
          <w:lang w:eastAsia="hr-HR"/>
        </w:rPr>
        <w:t>og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sud</w:t>
      </w:r>
      <w:r w:rsidR="0066098E">
        <w:rPr>
          <w:rFonts w:ascii="Arial" w:eastAsia="Times New Roman" w:hAnsi="Arial" w:cs="Times New Roman"/>
          <w:sz w:val="24"/>
          <w:szCs w:val="28"/>
          <w:lang w:eastAsia="hr-HR"/>
        </w:rPr>
        <w:t>a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u Zaboku od 13.rujna 2013. godine </w:t>
      </w:r>
      <w:r w:rsidR="0066098E">
        <w:rPr>
          <w:rFonts w:ascii="Arial" w:eastAsia="Times New Roman" w:hAnsi="Arial" w:cs="Times New Roman"/>
          <w:sz w:val="24"/>
          <w:szCs w:val="28"/>
          <w:lang w:eastAsia="hr-HR"/>
        </w:rPr>
        <w:t>u iznosu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9.759.300,58 kn</w:t>
      </w:r>
      <w:r w:rsidR="0066098E">
        <w:rPr>
          <w:rFonts w:ascii="Arial" w:eastAsia="Times New Roman" w:hAnsi="Arial" w:cs="Times New Roman"/>
          <w:sz w:val="24"/>
          <w:szCs w:val="28"/>
          <w:lang w:eastAsia="hr-HR"/>
        </w:rPr>
        <w:t>, međutim, razlučni vjerovnik je odlučio da će angažirati vještaka koji će o njihovom trošku napraviti novu procjenu</w:t>
      </w:r>
      <w:r w:rsidR="0066098E"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</w:t>
      </w:r>
      <w:r w:rsidRPr="007B710C">
        <w:rPr>
          <w:rFonts w:ascii="Arial" w:eastAsia="Calibri" w:hAnsi="Arial" w:cs="Arial"/>
          <w:b/>
          <w:sz w:val="24"/>
          <w:szCs w:val="24"/>
        </w:rPr>
        <w:t>.Financijsko izvješće</w:t>
      </w: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</w:t>
      </w:r>
      <w:r w:rsidRPr="007B710C">
        <w:rPr>
          <w:rFonts w:ascii="Arial" w:eastAsia="Calibri" w:hAnsi="Arial" w:cs="Arial"/>
          <w:b/>
          <w:sz w:val="24"/>
          <w:szCs w:val="24"/>
        </w:rPr>
        <w:t>.1.Pri</w:t>
      </w:r>
      <w:r w:rsidR="000A49DC">
        <w:rPr>
          <w:rFonts w:ascii="Arial" w:eastAsia="Calibri" w:hAnsi="Arial" w:cs="Arial"/>
          <w:b/>
          <w:sz w:val="24"/>
          <w:szCs w:val="24"/>
        </w:rPr>
        <w:t>liv</w:t>
      </w:r>
    </w:p>
    <w:p w:rsidR="000A49D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Od otvaranja stečajnog postupka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0A49DC">
        <w:rPr>
          <w:rFonts w:ascii="Arial" w:eastAsia="Calibri" w:hAnsi="Arial" w:cs="Arial"/>
          <w:sz w:val="24"/>
          <w:szCs w:val="24"/>
        </w:rPr>
        <w:t>do 31.listopada 2016.godine ukupni priliv iznosio je 5.502,19 kn, kao što je prikazano u prethodnim izvješćima,</w:t>
      </w:r>
    </w:p>
    <w:p w:rsidR="000E2894" w:rsidRDefault="000A49DC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U ovom izvještajnom razdoblju </w:t>
      </w:r>
      <w:r w:rsidR="000E2894">
        <w:rPr>
          <w:rFonts w:ascii="Arial" w:eastAsia="Calibri" w:hAnsi="Arial" w:cs="Arial"/>
          <w:sz w:val="24"/>
          <w:szCs w:val="24"/>
        </w:rPr>
        <w:t xml:space="preserve">ostvaren je sljedeći </w:t>
      </w:r>
      <w:r w:rsidR="000E2894" w:rsidRPr="007B710C">
        <w:rPr>
          <w:rFonts w:ascii="Arial" w:eastAsia="Calibri" w:hAnsi="Arial" w:cs="Arial"/>
          <w:sz w:val="24"/>
          <w:szCs w:val="24"/>
        </w:rPr>
        <w:t>pri</w:t>
      </w:r>
      <w:r>
        <w:rPr>
          <w:rFonts w:ascii="Arial" w:eastAsia="Calibri" w:hAnsi="Arial" w:cs="Arial"/>
          <w:sz w:val="24"/>
          <w:szCs w:val="24"/>
        </w:rPr>
        <w:t>liv</w:t>
      </w:r>
      <w:r w:rsidR="000E2894">
        <w:rPr>
          <w:rFonts w:ascii="Arial" w:eastAsia="Calibri" w:hAnsi="Arial" w:cs="Arial"/>
          <w:sz w:val="24"/>
          <w:szCs w:val="24"/>
        </w:rPr>
        <w:t>: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pri</w:t>
      </w:r>
      <w:r w:rsidR="000A49DC">
        <w:rPr>
          <w:rFonts w:ascii="Arial" w:eastAsia="Calibri" w:hAnsi="Arial" w:cs="Arial"/>
          <w:sz w:val="24"/>
          <w:szCs w:val="24"/>
        </w:rPr>
        <w:t>liv</w:t>
      </w:r>
      <w:r>
        <w:rPr>
          <w:rFonts w:ascii="Arial" w:eastAsia="Calibri" w:hAnsi="Arial" w:cs="Arial"/>
          <w:sz w:val="24"/>
          <w:szCs w:val="24"/>
        </w:rPr>
        <w:t xml:space="preserve"> od prodaje </w:t>
      </w:r>
      <w:r w:rsidR="000A49DC">
        <w:rPr>
          <w:rFonts w:ascii="Arial" w:eastAsia="Calibri" w:hAnsi="Arial" w:cs="Arial"/>
          <w:sz w:val="24"/>
          <w:szCs w:val="24"/>
        </w:rPr>
        <w:t xml:space="preserve">rabljene informatičke opreme </w:t>
      </w:r>
      <w:r>
        <w:rPr>
          <w:rFonts w:ascii="Arial" w:eastAsia="Calibri" w:hAnsi="Arial" w:cs="Arial"/>
          <w:sz w:val="24"/>
          <w:szCs w:val="24"/>
        </w:rPr>
        <w:t xml:space="preserve">......................  </w:t>
      </w:r>
      <w:r w:rsidR="000A49DC">
        <w:rPr>
          <w:rFonts w:ascii="Arial" w:eastAsia="Calibri" w:hAnsi="Arial" w:cs="Arial"/>
          <w:sz w:val="24"/>
          <w:szCs w:val="24"/>
        </w:rPr>
        <w:t>535,00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1311AD">
        <w:rPr>
          <w:rFonts w:ascii="Arial" w:eastAsia="Calibri" w:hAnsi="Arial" w:cs="Arial"/>
          <w:sz w:val="24"/>
          <w:szCs w:val="24"/>
          <w:u w:val="single"/>
        </w:rPr>
        <w:t xml:space="preserve">pripis pasivne kamate ..........................................................      </w:t>
      </w:r>
      <w:r w:rsidR="000A49DC">
        <w:rPr>
          <w:rFonts w:ascii="Arial" w:eastAsia="Calibri" w:hAnsi="Arial" w:cs="Arial"/>
          <w:sz w:val="24"/>
          <w:szCs w:val="24"/>
          <w:u w:val="single"/>
        </w:rPr>
        <w:t>1,06</w:t>
      </w:r>
      <w:r w:rsidRPr="001311AD">
        <w:rPr>
          <w:rFonts w:ascii="Arial" w:eastAsia="Calibri" w:hAnsi="Arial" w:cs="Arial"/>
          <w:sz w:val="24"/>
          <w:szCs w:val="24"/>
          <w:u w:val="single"/>
        </w:rPr>
        <w:t xml:space="preserve"> kn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Ukupno: ..................................................  </w:t>
      </w:r>
      <w:r w:rsidR="000A49DC">
        <w:rPr>
          <w:rFonts w:ascii="Arial" w:eastAsia="Calibri" w:hAnsi="Arial" w:cs="Arial"/>
          <w:sz w:val="24"/>
          <w:szCs w:val="24"/>
        </w:rPr>
        <w:t xml:space="preserve"> 536,06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0A49DC" w:rsidRDefault="000A49DC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Do sada sveukupni priliv iznosi 6.038,79 kn.</w:t>
      </w:r>
    </w:p>
    <w:p w:rsidR="000E2894" w:rsidRPr="00913FF5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</w:t>
      </w:r>
      <w:r w:rsidRPr="007B710C">
        <w:rPr>
          <w:rFonts w:ascii="Arial" w:eastAsia="Calibri" w:hAnsi="Arial" w:cs="Arial"/>
          <w:b/>
          <w:sz w:val="24"/>
          <w:szCs w:val="24"/>
        </w:rPr>
        <w:t>.2.Rashod</w:t>
      </w:r>
    </w:p>
    <w:p w:rsidR="000A49DC" w:rsidRDefault="000A49DC" w:rsidP="000A49D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Od otvaranja stečajnog postupka</w:t>
      </w:r>
      <w:r>
        <w:rPr>
          <w:rFonts w:ascii="Arial" w:eastAsia="Calibri" w:hAnsi="Arial" w:cs="Arial"/>
          <w:sz w:val="24"/>
          <w:szCs w:val="24"/>
        </w:rPr>
        <w:t xml:space="preserve"> do 31.listopada 2016.godine ukupni ostvareni i plaćeni troškovi iznosili su 1.018,55 kn</w:t>
      </w:r>
      <w:r w:rsidR="004B71C4">
        <w:rPr>
          <w:rFonts w:ascii="Arial" w:eastAsia="Calibri" w:hAnsi="Arial" w:cs="Arial"/>
          <w:sz w:val="24"/>
          <w:szCs w:val="24"/>
        </w:rPr>
        <w:t xml:space="preserve">, </w:t>
      </w:r>
      <w:r>
        <w:rPr>
          <w:rFonts w:ascii="Arial" w:eastAsia="Calibri" w:hAnsi="Arial" w:cs="Arial"/>
          <w:sz w:val="24"/>
          <w:szCs w:val="24"/>
        </w:rPr>
        <w:t>kao što je prikazano u prethodnim izvješćima</w:t>
      </w:r>
      <w:r w:rsidR="004B71C4">
        <w:rPr>
          <w:rFonts w:ascii="Arial" w:eastAsia="Calibri" w:hAnsi="Arial" w:cs="Arial"/>
          <w:sz w:val="24"/>
          <w:szCs w:val="24"/>
        </w:rPr>
        <w:t>.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Ostvareni i plaćeni troškovi</w:t>
      </w:r>
      <w:r w:rsidR="004B71C4">
        <w:rPr>
          <w:rFonts w:ascii="Arial" w:eastAsia="Calibri" w:hAnsi="Arial" w:cs="Arial"/>
          <w:sz w:val="24"/>
          <w:szCs w:val="24"/>
        </w:rPr>
        <w:t xml:space="preserve"> u ovom izvještajnom razdoblju iznose</w:t>
      </w:r>
      <w:r>
        <w:rPr>
          <w:rFonts w:ascii="Arial" w:eastAsia="Calibri" w:hAnsi="Arial" w:cs="Arial"/>
          <w:sz w:val="24"/>
          <w:szCs w:val="24"/>
        </w:rPr>
        <w:t>: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bankarske naknade ...............................................................       </w:t>
      </w:r>
      <w:r w:rsidR="004B71C4">
        <w:rPr>
          <w:rFonts w:ascii="Arial" w:eastAsia="Calibri" w:hAnsi="Arial" w:cs="Arial"/>
          <w:sz w:val="24"/>
          <w:szCs w:val="24"/>
        </w:rPr>
        <w:t>98,25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plaćeni računi za el.energiju (nekr.kuća – Mala Gorica).......</w:t>
      </w:r>
      <w:r w:rsidR="004B71C4">
        <w:rPr>
          <w:rFonts w:ascii="Arial" w:eastAsia="Calibri" w:hAnsi="Arial" w:cs="Arial"/>
          <w:sz w:val="24"/>
          <w:szCs w:val="24"/>
        </w:rPr>
        <w:t>....</w:t>
      </w:r>
      <w:r>
        <w:rPr>
          <w:rFonts w:ascii="Arial" w:eastAsia="Calibri" w:hAnsi="Arial" w:cs="Arial"/>
          <w:sz w:val="24"/>
          <w:szCs w:val="24"/>
        </w:rPr>
        <w:t xml:space="preserve">   </w:t>
      </w:r>
      <w:r w:rsidR="004B71C4">
        <w:rPr>
          <w:rFonts w:ascii="Arial" w:eastAsia="Calibri" w:hAnsi="Arial" w:cs="Arial"/>
          <w:sz w:val="24"/>
          <w:szCs w:val="24"/>
        </w:rPr>
        <w:t xml:space="preserve">   166,86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4B71C4" w:rsidRPr="007B710C" w:rsidRDefault="004B71C4" w:rsidP="004B71C4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7B710C">
        <w:rPr>
          <w:rFonts w:ascii="Arial" w:eastAsia="Calibri" w:hAnsi="Arial" w:cs="Arial"/>
          <w:sz w:val="24"/>
          <w:szCs w:val="24"/>
        </w:rPr>
        <w:t>trošak izrad</w:t>
      </w:r>
      <w:r>
        <w:rPr>
          <w:rFonts w:ascii="Arial" w:eastAsia="Calibri" w:hAnsi="Arial" w:cs="Arial"/>
          <w:sz w:val="24"/>
          <w:szCs w:val="24"/>
        </w:rPr>
        <w:t>a</w:t>
      </w:r>
      <w:r w:rsidRPr="007B710C">
        <w:rPr>
          <w:rFonts w:ascii="Arial" w:eastAsia="Calibri" w:hAnsi="Arial" w:cs="Arial"/>
          <w:sz w:val="24"/>
          <w:szCs w:val="24"/>
        </w:rPr>
        <w:t xml:space="preserve"> pečata ...........................................................</w:t>
      </w:r>
      <w:r>
        <w:rPr>
          <w:rFonts w:ascii="Arial" w:eastAsia="Calibri" w:hAnsi="Arial" w:cs="Arial"/>
          <w:sz w:val="24"/>
          <w:szCs w:val="24"/>
        </w:rPr>
        <w:t xml:space="preserve">... </w:t>
      </w:r>
      <w:r w:rsidRPr="007B710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   238,79</w:t>
      </w:r>
      <w:r w:rsidRPr="007B710C">
        <w:rPr>
          <w:rFonts w:ascii="Arial" w:eastAsia="Calibri" w:hAnsi="Arial" w:cs="Arial"/>
          <w:sz w:val="24"/>
          <w:szCs w:val="24"/>
        </w:rPr>
        <w:t xml:space="preserve"> kn</w:t>
      </w:r>
    </w:p>
    <w:p w:rsidR="004B71C4" w:rsidRDefault="004B71C4" w:rsidP="004B71C4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7B710C">
        <w:rPr>
          <w:rFonts w:ascii="Arial" w:eastAsia="Calibri" w:hAnsi="Arial" w:cs="Arial"/>
          <w:sz w:val="24"/>
          <w:szCs w:val="24"/>
        </w:rPr>
        <w:t>trošak uredskog materijala .................................................</w:t>
      </w:r>
      <w:r>
        <w:rPr>
          <w:rFonts w:ascii="Arial" w:eastAsia="Calibri" w:hAnsi="Arial" w:cs="Arial"/>
          <w:sz w:val="24"/>
          <w:szCs w:val="24"/>
        </w:rPr>
        <w:t xml:space="preserve">.... </w:t>
      </w:r>
      <w:r w:rsidRPr="007B710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   </w:t>
      </w:r>
      <w:r w:rsidRPr="007B710C">
        <w:rPr>
          <w:rFonts w:ascii="Arial" w:eastAsia="Calibri" w:hAnsi="Arial" w:cs="Arial"/>
          <w:sz w:val="24"/>
          <w:szCs w:val="24"/>
        </w:rPr>
        <w:t>100,00 kn</w:t>
      </w:r>
    </w:p>
    <w:p w:rsidR="004B71C4" w:rsidRDefault="004B71C4" w:rsidP="004B71C4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poštarina ...............................................................................        24,80 kn</w:t>
      </w:r>
    </w:p>
    <w:p w:rsidR="004B71C4" w:rsidRPr="007B710C" w:rsidRDefault="004B71C4" w:rsidP="004B71C4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printanje i kopiranje procjene objekta .....................................       270,00 kn</w:t>
      </w:r>
    </w:p>
    <w:p w:rsidR="004B71C4" w:rsidRDefault="00B964CE" w:rsidP="00B964C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4B71C4" w:rsidRPr="007B710C">
        <w:rPr>
          <w:rFonts w:ascii="Arial" w:eastAsia="Calibri" w:hAnsi="Arial" w:cs="Arial"/>
          <w:sz w:val="24"/>
          <w:szCs w:val="24"/>
        </w:rPr>
        <w:t xml:space="preserve">trošak vlastitog auta u službene svrhe </w:t>
      </w:r>
      <w:r>
        <w:rPr>
          <w:rFonts w:ascii="Arial" w:eastAsia="Calibri" w:hAnsi="Arial" w:cs="Arial"/>
          <w:sz w:val="24"/>
          <w:szCs w:val="24"/>
        </w:rPr>
        <w:t>(od III.- XI.mj./16)</w:t>
      </w:r>
      <w:r w:rsidR="004B71C4" w:rsidRPr="007B710C">
        <w:rPr>
          <w:rFonts w:ascii="Arial" w:eastAsia="Calibri" w:hAnsi="Arial" w:cs="Arial"/>
          <w:sz w:val="24"/>
          <w:szCs w:val="24"/>
        </w:rPr>
        <w:t xml:space="preserve">...........  </w:t>
      </w:r>
      <w:r w:rsidR="004B71C4">
        <w:rPr>
          <w:rFonts w:ascii="Arial" w:eastAsia="Calibri" w:hAnsi="Arial" w:cs="Arial"/>
          <w:sz w:val="24"/>
          <w:szCs w:val="24"/>
        </w:rPr>
        <w:t xml:space="preserve">   955,00</w:t>
      </w:r>
      <w:r w:rsidR="004B71C4" w:rsidRPr="007B710C">
        <w:rPr>
          <w:rFonts w:ascii="Arial" w:eastAsia="Calibri" w:hAnsi="Arial" w:cs="Arial"/>
          <w:sz w:val="24"/>
          <w:szCs w:val="24"/>
        </w:rPr>
        <w:t xml:space="preserve"> kn</w:t>
      </w:r>
    </w:p>
    <w:p w:rsidR="004B71C4" w:rsidRDefault="00B964CE" w:rsidP="00B964C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4B71C4">
        <w:rPr>
          <w:rFonts w:ascii="Arial" w:eastAsia="Calibri" w:hAnsi="Arial" w:cs="Arial"/>
          <w:sz w:val="24"/>
          <w:szCs w:val="24"/>
        </w:rPr>
        <w:t xml:space="preserve">trošak telefona </w:t>
      </w:r>
      <w:r>
        <w:rPr>
          <w:rFonts w:ascii="Arial" w:eastAsia="Calibri" w:hAnsi="Arial" w:cs="Arial"/>
          <w:sz w:val="24"/>
          <w:szCs w:val="24"/>
        </w:rPr>
        <w:t>(od III.- XI.mj./16)</w:t>
      </w:r>
      <w:r w:rsidR="004B71C4">
        <w:rPr>
          <w:rFonts w:ascii="Arial" w:eastAsia="Calibri" w:hAnsi="Arial" w:cs="Arial"/>
          <w:sz w:val="24"/>
          <w:szCs w:val="24"/>
        </w:rPr>
        <w:t xml:space="preserve">..............................................     </w:t>
      </w:r>
      <w:r>
        <w:rPr>
          <w:rFonts w:ascii="Arial" w:eastAsia="Calibri" w:hAnsi="Arial" w:cs="Arial"/>
          <w:sz w:val="24"/>
          <w:szCs w:val="24"/>
        </w:rPr>
        <w:t>3</w:t>
      </w:r>
      <w:r w:rsidR="004B71C4">
        <w:rPr>
          <w:rFonts w:ascii="Arial" w:eastAsia="Calibri" w:hAnsi="Arial" w:cs="Arial"/>
          <w:sz w:val="24"/>
          <w:szCs w:val="24"/>
        </w:rPr>
        <w:t>03,20 kn</w:t>
      </w:r>
    </w:p>
    <w:p w:rsidR="00B964CE" w:rsidRPr="007B710C" w:rsidRDefault="00B964CE" w:rsidP="00B964C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B964CE">
        <w:rPr>
          <w:rFonts w:ascii="Arial" w:eastAsia="Calibri" w:hAnsi="Arial" w:cs="Arial"/>
          <w:sz w:val="24"/>
          <w:szCs w:val="24"/>
          <w:u w:val="single"/>
        </w:rPr>
        <w:t>plaćeni porez i prirez ...............................................................      526,48 kn</w:t>
      </w: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Ukupno: .........................................................................</w:t>
      </w:r>
      <w:r w:rsidR="00B964CE">
        <w:rPr>
          <w:rFonts w:ascii="Arial" w:eastAsia="Calibri" w:hAnsi="Arial" w:cs="Arial"/>
          <w:sz w:val="24"/>
          <w:szCs w:val="24"/>
        </w:rPr>
        <w:t xml:space="preserve"> 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964CE">
        <w:rPr>
          <w:rFonts w:ascii="Arial" w:eastAsia="Calibri" w:hAnsi="Arial" w:cs="Arial"/>
          <w:sz w:val="24"/>
          <w:szCs w:val="24"/>
        </w:rPr>
        <w:t>2.683,38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0E2894" w:rsidRDefault="00B964CE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Do sada sveukupn plaćeni troškovi iznose 3.701,93 kn.</w:t>
      </w:r>
    </w:p>
    <w:p w:rsidR="00B964CE" w:rsidRDefault="00B964CE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Stanje žiro računa na dan</w:t>
      </w:r>
      <w:r w:rsidR="00742AFC">
        <w:rPr>
          <w:rFonts w:ascii="Arial" w:eastAsia="Calibri" w:hAnsi="Arial" w:cs="Arial"/>
          <w:sz w:val="24"/>
          <w:szCs w:val="24"/>
        </w:rPr>
        <w:t xml:space="preserve"> 26.siječnja 2017.god. (izv.br.4.) iznosi 2.336,86 kn.</w:t>
      </w:r>
    </w:p>
    <w:p w:rsidR="00742AFC" w:rsidRDefault="00742AFC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0E2894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Ostvareni i neplaćeni troškovi:</w:t>
      </w: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Od otvaranja stečajnog postupka ostvareni su sljedeći troškovi, koji do sada nisu plaćeni:</w:t>
      </w:r>
    </w:p>
    <w:p w:rsidR="000E2894" w:rsidRDefault="000E2894" w:rsidP="000E289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 xml:space="preserve">trošak vlastitog auta u službene svrhe </w:t>
      </w:r>
      <w:r w:rsidR="00742AFC">
        <w:rPr>
          <w:rFonts w:ascii="Arial" w:eastAsia="Calibri" w:hAnsi="Arial" w:cs="Arial"/>
          <w:sz w:val="24"/>
          <w:szCs w:val="24"/>
        </w:rPr>
        <w:t xml:space="preserve">(XII.mj./16-I.mj./17) </w:t>
      </w:r>
      <w:r w:rsidRPr="007B710C">
        <w:rPr>
          <w:rFonts w:ascii="Arial" w:eastAsia="Calibri" w:hAnsi="Arial" w:cs="Arial"/>
          <w:sz w:val="24"/>
          <w:szCs w:val="24"/>
        </w:rPr>
        <w:t xml:space="preserve">...  </w:t>
      </w:r>
      <w:r>
        <w:rPr>
          <w:rFonts w:ascii="Arial" w:eastAsia="Calibri" w:hAnsi="Arial" w:cs="Arial"/>
          <w:sz w:val="24"/>
          <w:szCs w:val="24"/>
        </w:rPr>
        <w:t xml:space="preserve">   </w:t>
      </w:r>
      <w:r w:rsidR="00742AFC">
        <w:rPr>
          <w:rFonts w:ascii="Arial" w:eastAsia="Calibri" w:hAnsi="Arial" w:cs="Arial"/>
          <w:sz w:val="24"/>
          <w:szCs w:val="24"/>
        </w:rPr>
        <w:t>440,00</w:t>
      </w:r>
      <w:r w:rsidRPr="007B710C">
        <w:rPr>
          <w:rFonts w:ascii="Arial" w:eastAsia="Calibri" w:hAnsi="Arial" w:cs="Arial"/>
          <w:sz w:val="24"/>
          <w:szCs w:val="24"/>
        </w:rPr>
        <w:t xml:space="preserve"> kn</w:t>
      </w:r>
    </w:p>
    <w:p w:rsidR="000E2894" w:rsidRPr="007B710C" w:rsidRDefault="000E2894" w:rsidP="000E289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trošak telefona </w:t>
      </w:r>
      <w:r w:rsidR="00742AFC">
        <w:rPr>
          <w:rFonts w:ascii="Arial" w:eastAsia="Calibri" w:hAnsi="Arial" w:cs="Arial"/>
          <w:sz w:val="24"/>
          <w:szCs w:val="24"/>
        </w:rPr>
        <w:t>(XII.mj./16-I.mj./17)</w:t>
      </w:r>
      <w:r>
        <w:rPr>
          <w:rFonts w:ascii="Arial" w:eastAsia="Calibri" w:hAnsi="Arial" w:cs="Arial"/>
          <w:sz w:val="24"/>
          <w:szCs w:val="24"/>
        </w:rPr>
        <w:t>.............</w:t>
      </w:r>
      <w:r w:rsidR="00742AFC">
        <w:rPr>
          <w:rFonts w:ascii="Arial" w:eastAsia="Calibri" w:hAnsi="Arial" w:cs="Arial"/>
          <w:sz w:val="24"/>
          <w:szCs w:val="24"/>
        </w:rPr>
        <w:t>..........................       50,00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0E2894" w:rsidRPr="007B710C" w:rsidRDefault="000E2894" w:rsidP="000E289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suradnik za administrativne poslove (popis imovine,</w:t>
      </w:r>
    </w:p>
    <w:p w:rsidR="000E2894" w:rsidRPr="007B710C" w:rsidRDefault="000E2894" w:rsidP="000E2894">
      <w:pPr>
        <w:spacing w:after="0" w:line="240" w:lineRule="auto"/>
        <w:ind w:left="1068"/>
        <w:contextualSpacing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7B710C">
        <w:rPr>
          <w:rFonts w:ascii="Arial" w:eastAsia="Calibri" w:hAnsi="Arial" w:cs="Arial"/>
          <w:sz w:val="24"/>
          <w:szCs w:val="24"/>
          <w:u w:val="single"/>
        </w:rPr>
        <w:t>obrada tražbina i izračun kamate za I.-viši ispl.red) bruto .</w:t>
      </w:r>
      <w:r w:rsidR="00742AFC">
        <w:rPr>
          <w:rFonts w:ascii="Arial" w:eastAsia="Calibri" w:hAnsi="Arial" w:cs="Arial"/>
          <w:sz w:val="24"/>
          <w:szCs w:val="24"/>
          <w:u w:val="single"/>
        </w:rPr>
        <w:t>...</w:t>
      </w:r>
      <w:r>
        <w:rPr>
          <w:rFonts w:ascii="Arial" w:eastAsia="Calibri" w:hAnsi="Arial" w:cs="Arial"/>
          <w:sz w:val="24"/>
          <w:szCs w:val="24"/>
          <w:u w:val="single"/>
        </w:rPr>
        <w:t xml:space="preserve">   </w:t>
      </w:r>
      <w:r w:rsidRPr="007B710C">
        <w:rPr>
          <w:rFonts w:ascii="Arial" w:eastAsia="Calibri" w:hAnsi="Arial" w:cs="Arial"/>
          <w:sz w:val="24"/>
          <w:szCs w:val="24"/>
          <w:u w:val="single"/>
        </w:rPr>
        <w:t xml:space="preserve"> 2.039,01 kn</w:t>
      </w:r>
    </w:p>
    <w:p w:rsidR="000E2894" w:rsidRPr="007B710C" w:rsidRDefault="000E2894" w:rsidP="000E289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B710C">
        <w:rPr>
          <w:rFonts w:ascii="Arial" w:eastAsia="Times New Roman" w:hAnsi="Arial" w:cs="Arial"/>
          <w:bCs/>
          <w:sz w:val="24"/>
          <w:szCs w:val="24"/>
        </w:rPr>
        <w:tab/>
      </w:r>
      <w:r w:rsidRPr="007B710C">
        <w:rPr>
          <w:rFonts w:ascii="Arial" w:eastAsia="Times New Roman" w:hAnsi="Arial" w:cs="Arial"/>
          <w:bCs/>
          <w:sz w:val="24"/>
          <w:szCs w:val="24"/>
        </w:rPr>
        <w:tab/>
      </w:r>
      <w:r w:rsidRPr="007B710C">
        <w:rPr>
          <w:rFonts w:ascii="Arial" w:eastAsia="Times New Roman" w:hAnsi="Arial" w:cs="Arial"/>
          <w:bCs/>
          <w:sz w:val="24"/>
          <w:szCs w:val="24"/>
        </w:rPr>
        <w:tab/>
        <w:t xml:space="preserve">Ukupno: ............................................................. </w:t>
      </w:r>
      <w:r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="00742AFC">
        <w:rPr>
          <w:rFonts w:ascii="Arial" w:eastAsia="Times New Roman" w:hAnsi="Arial" w:cs="Arial"/>
          <w:bCs/>
          <w:sz w:val="24"/>
          <w:szCs w:val="24"/>
        </w:rPr>
        <w:t xml:space="preserve"> 2.529,01</w:t>
      </w:r>
      <w:r w:rsidRPr="007B710C">
        <w:rPr>
          <w:rFonts w:ascii="Arial" w:eastAsia="Times New Roman" w:hAnsi="Arial" w:cs="Arial"/>
          <w:bCs/>
          <w:sz w:val="24"/>
          <w:szCs w:val="24"/>
        </w:rPr>
        <w:t xml:space="preserve"> kn</w:t>
      </w:r>
    </w:p>
    <w:p w:rsidR="000E2894" w:rsidRDefault="000E2894" w:rsidP="000E289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B710C">
        <w:rPr>
          <w:rFonts w:ascii="Arial" w:eastAsia="Times New Roman" w:hAnsi="Arial" w:cs="Arial"/>
          <w:bCs/>
          <w:sz w:val="24"/>
          <w:szCs w:val="24"/>
        </w:rPr>
        <w:tab/>
      </w:r>
    </w:p>
    <w:p w:rsidR="000E2894" w:rsidRPr="007B710C" w:rsidRDefault="000E2894" w:rsidP="000E289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7B710C">
        <w:rPr>
          <w:rFonts w:ascii="Arial" w:eastAsia="Times New Roman" w:hAnsi="Arial" w:cs="Arial"/>
          <w:b/>
          <w:bCs/>
          <w:sz w:val="24"/>
          <w:szCs w:val="24"/>
        </w:rPr>
        <w:t>.3.Predračun troškova za naredno tromjesečno razdoblje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poštanski troškovi (200,00 kn/mjes) ...............................................    600,00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telefona (100,00 kn/mjes).....................................................    300,00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uredskog materijala (100,00 kn/mjes) ..................................    300,00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fotokopiranja (100,00 kn/mjes) .............................................    300,00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osobnog automobila u služb.svrhe ......................................  1.000,00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suradnik za administrativne poslove, pokazivanje nekretnina,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7B710C">
        <w:rPr>
          <w:rFonts w:ascii="Arial" w:eastAsia="Calibri" w:hAnsi="Arial" w:cs="Arial"/>
          <w:sz w:val="24"/>
          <w:szCs w:val="24"/>
          <w:u w:val="single"/>
        </w:rPr>
        <w:t xml:space="preserve">  oglašavanje i prodaju pokretnina(1.000,00 kn/mjes + dopr.)...</w:t>
      </w:r>
      <w:r w:rsidR="00742AFC">
        <w:rPr>
          <w:rFonts w:ascii="Arial" w:eastAsia="Calibri" w:hAnsi="Arial" w:cs="Arial"/>
          <w:sz w:val="24"/>
          <w:szCs w:val="24"/>
          <w:u w:val="single"/>
        </w:rPr>
        <w:t>...</w:t>
      </w:r>
      <w:r w:rsidRPr="007B710C">
        <w:rPr>
          <w:rFonts w:ascii="Arial" w:eastAsia="Calibri" w:hAnsi="Arial" w:cs="Arial"/>
          <w:sz w:val="24"/>
          <w:szCs w:val="24"/>
          <w:u w:val="single"/>
        </w:rPr>
        <w:t>.......  4.067,79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ab/>
        <w:t>Ukupno .................................................................................   6.567,79 kn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0E2894" w:rsidRPr="007B710C" w:rsidRDefault="000E2894" w:rsidP="000E2894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II. STANJE STEČAJNE MASE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Pr="007B710C">
        <w:rPr>
          <w:rFonts w:ascii="Arial" w:eastAsia="Calibri" w:hAnsi="Arial" w:cs="Arial"/>
          <w:b/>
          <w:sz w:val="24"/>
          <w:szCs w:val="24"/>
        </w:rPr>
        <w:t>.Popis imovine i obveza</w:t>
      </w: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Pr="007B710C">
        <w:rPr>
          <w:rFonts w:ascii="Arial" w:eastAsia="Calibri" w:hAnsi="Arial" w:cs="Arial"/>
          <w:b/>
          <w:sz w:val="24"/>
          <w:szCs w:val="24"/>
        </w:rPr>
        <w:t>.1.Nekretnine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●</w:t>
      </w:r>
      <w:r>
        <w:rPr>
          <w:rFonts w:ascii="Arial" w:eastAsia="Times New Roman" w:hAnsi="Arial" w:cs="Arial"/>
          <w:b/>
          <w:sz w:val="24"/>
          <w:szCs w:val="28"/>
          <w:lang w:eastAsia="hr-HR"/>
        </w:rPr>
        <w:t>3</w:t>
      </w: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.1.1.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poslovni objekt proizvodna hala Donja Pačetina</w:t>
      </w:r>
    </w:p>
    <w:p w:rsidR="000E2894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 nekretnini su upisani slijedeći tereti: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06.11.2009. broj Z-2641/09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io je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pravo zaloga na nekretnine radi osiguranja tražbine u iznosu od 700.000,00 EUR-a u uvećano za redovnu ugovornu kamatnu stopu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2.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07.12.2012. broj Z-3441/12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ab/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REPUBLIKA  HRVATSKA – MINISTARSTVO FINANCIJA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je pravo zaloga na nekretnine radi osiguranja novčane tražbine u iznosu od 936.906,43 kuna sa zakonskim zateznim kamatama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21.05.2013. broj Z-1153/13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predbilježuje se pravo zaloga na nekretnine za iznos od 5.000.000,00 EUR (slovima:petmilijunaeura) isplaćeno u EUR-ima, s fiksnom kamatnom stopom od 7,7% godišnje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 korist: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KOMPANIJA MG UNIQUE SECURITIES (UK) LONDON,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OIB: 09144953588, 101 MARSHALLS CLOSE, NEW SOUTHGATE, LONDON, N11 1 TG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0" w:lineRule="atLeast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lastRenderedPageBreak/>
        <w:t>4.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21.02.2014. broj Z-441/14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OIB:53056966535,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ZAGREB, PETRINJSKA 59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,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je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pravo zaloga a radi osiguranja novčane tražbine  u iznosu od 3.618.796,05 kn, zajedno sa zakonskom zateznom kamatom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br/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Navedena nekretnina procijenjena je po stalnom sudskom vještaku za graditeljstvo Daria Halbauer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a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iz Zagreba i revidirana po Raiffeisen consulting d.o.o. na iznos 1.225.000,00 EUR. 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Na navedenoj nekretnini prvoupisani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inicirao je prodaju u ovršnom postupku pri Općinskom sudu u Zaboku pod.br. Ovr-325/13, a razlučni vjerovnik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OIB:53056966535,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ZAGREB, PETRINJSKA 59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pod br. Ovr-1422/2012, međutim kako niti na drugom ročištu određenom za prodaju nekretnine nije bilo kupaca ovršni postupak je obustavljen.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U ovršnom 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postupku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radi prodaje nekretnine Općinski sud u Zaboku je zaključkom od 13.rujna 2013. godine utvrdio da vrijednost nekretnine iznosi 9.759.300,58 kn.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Kako su se stekli uvjeti za prodaju nekretnine u stečajnom postupku, stečajni upravitelj </w:t>
      </w:r>
      <w:r w:rsidR="00742AFC">
        <w:rPr>
          <w:rFonts w:ascii="Arial" w:eastAsia="Times New Roman" w:hAnsi="Arial" w:cs="Times New Roman"/>
          <w:sz w:val="24"/>
          <w:szCs w:val="28"/>
          <w:lang w:eastAsia="hr-HR"/>
        </w:rPr>
        <w:t>kontaktirao je punomoćnika razlučnog vjerovnika radi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prodaj</w:t>
      </w:r>
      <w:r w:rsidR="00742AFC">
        <w:rPr>
          <w:rFonts w:ascii="Arial" w:eastAsia="Times New Roman" w:hAnsi="Arial" w:cs="Times New Roman"/>
          <w:sz w:val="24"/>
          <w:szCs w:val="28"/>
          <w:lang w:eastAsia="hr-HR"/>
        </w:rPr>
        <w:t>e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u stečajnom postupku</w:t>
      </w:r>
      <w:r w:rsidR="00742AFC">
        <w:rPr>
          <w:rFonts w:ascii="Arial" w:eastAsia="Times New Roman" w:hAnsi="Arial" w:cs="Times New Roman"/>
          <w:sz w:val="24"/>
          <w:szCs w:val="28"/>
          <w:lang w:eastAsia="hr-HR"/>
        </w:rPr>
        <w:t>,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po početnoj cijeni kao što je utvrđeno zaključkom za prodaju u ovršnom postupku.</w:t>
      </w:r>
    </w:p>
    <w:p w:rsidR="00742AFC" w:rsidRPr="007B710C" w:rsidRDefault="00742AFC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Razlučni vjerovnik nije se usuglasio s navedenom početnom cijenom, te je predložio </w:t>
      </w:r>
      <w:r w:rsidR="004B03EF">
        <w:rPr>
          <w:rFonts w:ascii="Arial" w:eastAsia="Times New Roman" w:hAnsi="Arial" w:cs="Times New Roman"/>
          <w:sz w:val="24"/>
          <w:szCs w:val="28"/>
          <w:lang w:eastAsia="hr-HR"/>
        </w:rPr>
        <w:t xml:space="preserve">da će angažirati vještaka koji će izraditi novu 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procjenu</w:t>
      </w:r>
      <w:r w:rsidR="004B03EF">
        <w:rPr>
          <w:rFonts w:ascii="Arial" w:eastAsia="Times New Roman" w:hAnsi="Arial" w:cs="Times New Roman"/>
          <w:sz w:val="24"/>
          <w:szCs w:val="28"/>
          <w:lang w:eastAsia="hr-HR"/>
        </w:rPr>
        <w:t>.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●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</w:t>
      </w:r>
      <w:r>
        <w:rPr>
          <w:rFonts w:ascii="Arial" w:eastAsia="Times New Roman" w:hAnsi="Arial" w:cs="Times New Roman"/>
          <w:b/>
          <w:sz w:val="24"/>
          <w:szCs w:val="28"/>
          <w:lang w:eastAsia="hr-HR"/>
        </w:rPr>
        <w:t>3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>.1.2.  voćnjak Donja Pačetina</w:t>
      </w: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upisan je u zemljišne knjige Zemljišnoknjižnog odjela Zabok, k.o. 334359 Donja Pačetina, z.k.uložak 2895, k.č.386/1 voćnjak 324m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 nekretnini su upisani slijedeći tereti: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Zaprimljeno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30.08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.20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11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 broj Z-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1984/11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io je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pravo zaloga na nekretnine radi osiguranja tražbine u iznosu od 700.000,00 EUR-a u uvećano za redovnu ugovornu kamatnu stopu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2.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07.12.2012. broj Z-3441/12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ab/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REPUBLIKA  HRVATSKA – MINISTARSTVO FINANCIJA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je pravo zaloga na nekretnine radi osiguranja novčane tražbine u iznosu od 936.906,43 kuna sa zakonskim zateznim kamatama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br/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Na navedenoj nekretnini prvoupisani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inicirao je prodaju u ovršnom postupku pri Općinskom sudu u Zaboku pod.br. Ovr-325/13, međutim Općinski sud u Zaboku oglasio se stvarno nenadležnim i ustupio predmet Trgovačkom sudu u Zagrebu, gdje se vodi pod br. Ovr-411/2016</w:t>
      </w:r>
      <w:r w:rsidR="004B03EF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, i predmet je dostavljen Vrhovnom sudu na rješavanje sukoba nadležnosti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.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●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</w:t>
      </w:r>
      <w:r>
        <w:rPr>
          <w:rFonts w:ascii="Arial" w:eastAsia="Times New Roman" w:hAnsi="Arial" w:cs="Times New Roman"/>
          <w:b/>
          <w:sz w:val="24"/>
          <w:szCs w:val="28"/>
          <w:lang w:eastAsia="hr-HR"/>
        </w:rPr>
        <w:t>3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>.1.3.  kuća s dvorom Mala Gorica, Samobor</w:t>
      </w: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Kuća s dvorom Mala Gorica, Samobor, upisana je u zemljišne knjige Zemljišnoknjižnog odjela  Samobor, k.o. 337722 Mala Gorica, z.k.uložak 482, k.č.482, dvorišta i kuća kbr.15 Augusta šenoe odvojak,  ukupno 1.108m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ab/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 nekretnini su upisani slijedeći tereti:</w:t>
      </w:r>
    </w:p>
    <w:p w:rsidR="000E2894" w:rsidRPr="007B710C" w:rsidRDefault="000E2894" w:rsidP="000E2894">
      <w:pPr>
        <w:spacing w:after="0" w:line="0" w:lineRule="atLeast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</w:t>
      </w:r>
      <w:r w:rsidRPr="005305E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11.09.2008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 broj Z-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4465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/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08 razlučni vjerovnik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OIB:53056966535,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ZAGREB, PETRINJSKA 59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,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je založno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pravo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 odobreni kredit u iznosu kunske protuvrijednosti 470.000,00 CHF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sa zakonskom zateznom kamatom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 te za 400.000,00 EUR s kamatom.</w:t>
      </w:r>
    </w:p>
    <w:p w:rsidR="000E2894" w:rsidRPr="007B710C" w:rsidRDefault="000E2894" w:rsidP="000E2894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2.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07.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0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1.201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 broj Z-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49/13 zabilježba je ovrha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REPUBLIKA  HRVATSKA – MINISTARSTVO FINANCIJA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pod br. Ovr-1529/12.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2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0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.05.2013. broj Z-1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859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/13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predbilježuje se pravo zaloga na nekretnine za iznos od 5.000.000,00 EUR (slovima:petmilijunaeura) isplaćeno u EUR-ima,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 k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orist: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KOMPANIJA MG UNIQUE SECURITIES (UK) LONDON,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OIB: 09144953588, 101 MARSHALLS CLOSE, NEW SOUTHGATE, LONDON, N11 1 TG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Navedena nekretnina procijenjena je po stalnom sudskom vještaku Dari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u Šereru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na iznos 1.2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80.564,00 kn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. 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Na navedenoj nekretnini razlučni vjerovnici 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i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inicirali su ovršne postupke, koji su se vodili u općinskom sudu u Novom Zagrebu, Stalna služba u Samoboru, te su postupci spojeni i pod novim br. Ovr-7227/15  ustupljeni Trgovačkom sudu u Zagrebu.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b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Pr="007B710C">
        <w:rPr>
          <w:rFonts w:ascii="Arial" w:eastAsia="Calibri" w:hAnsi="Arial" w:cs="Arial"/>
          <w:b/>
          <w:sz w:val="24"/>
          <w:szCs w:val="24"/>
        </w:rPr>
        <w:t>.2.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Pokretnine:</w:t>
      </w:r>
    </w:p>
    <w:p w:rsidR="00ED467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ab/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Pokretna imovina je </w:t>
      </w:r>
      <w:r w:rsidR="00ED467C">
        <w:rPr>
          <w:rFonts w:ascii="Arial" w:eastAsia="Times New Roman" w:hAnsi="Arial" w:cs="Times New Roman"/>
          <w:sz w:val="24"/>
          <w:szCs w:val="28"/>
          <w:lang w:eastAsia="hr-HR"/>
        </w:rPr>
        <w:t>unovčena za ukupni iznos 6.035,00 kn, kao što je prikazano u financijskom dijelu izvješća.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Pr="007B710C">
        <w:rPr>
          <w:rFonts w:ascii="Arial" w:eastAsia="Calibri" w:hAnsi="Arial" w:cs="Arial"/>
          <w:b/>
          <w:sz w:val="24"/>
          <w:szCs w:val="24"/>
        </w:rPr>
        <w:t>.3.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Obveze:</w:t>
      </w:r>
    </w:p>
    <w:p w:rsidR="000E2894" w:rsidRPr="007B710C" w:rsidRDefault="000E2894" w:rsidP="000E289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U dosadašnjem tijeku stečajnog postupka dospjele obveze iznose: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7B710C">
        <w:rPr>
          <w:rFonts w:ascii="Arial" w:eastAsia="Calibri" w:hAnsi="Arial" w:cs="Arial"/>
          <w:sz w:val="24"/>
          <w:szCs w:val="24"/>
        </w:rPr>
        <w:t>- Dospjeli neplaćeni trošk</w:t>
      </w:r>
      <w:r>
        <w:rPr>
          <w:rFonts w:ascii="Arial" w:eastAsia="Calibri" w:hAnsi="Arial" w:cs="Arial"/>
          <w:sz w:val="24"/>
          <w:szCs w:val="24"/>
        </w:rPr>
        <w:t xml:space="preserve">. steč. postupka ………..……………………… </w:t>
      </w:r>
      <w:r w:rsidR="00ED467C">
        <w:rPr>
          <w:rFonts w:ascii="Arial" w:eastAsia="Times New Roman" w:hAnsi="Arial" w:cs="Arial"/>
          <w:bCs/>
          <w:sz w:val="24"/>
          <w:szCs w:val="24"/>
        </w:rPr>
        <w:t>2.529,01</w:t>
      </w:r>
      <w:r w:rsidR="00ED467C" w:rsidRPr="007B710C">
        <w:rPr>
          <w:rFonts w:ascii="Arial" w:eastAsia="Times New Roman" w:hAnsi="Arial" w:cs="Arial"/>
          <w:bCs/>
          <w:sz w:val="24"/>
          <w:szCs w:val="24"/>
        </w:rPr>
        <w:t xml:space="preserve"> kn</w:t>
      </w:r>
      <w:r w:rsidR="00ED467C">
        <w:rPr>
          <w:rFonts w:ascii="Arial" w:eastAsia="Calibri" w:hAnsi="Arial" w:cs="Arial"/>
          <w:sz w:val="24"/>
          <w:szCs w:val="24"/>
        </w:rPr>
        <w:t xml:space="preserve"> </w:t>
      </w:r>
      <w:r w:rsidRPr="007B710C">
        <w:rPr>
          <w:rFonts w:ascii="Arial" w:eastAsia="Calibri" w:hAnsi="Arial" w:cs="Arial"/>
          <w:sz w:val="24"/>
          <w:szCs w:val="24"/>
        </w:rPr>
        <w:t xml:space="preserve"> </w:t>
      </w:r>
    </w:p>
    <w:p w:rsidR="000E2894" w:rsidRPr="007B710C" w:rsidRDefault="000E2894" w:rsidP="000E2894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</w:p>
    <w:p w:rsidR="000E2894" w:rsidRPr="007B710C" w:rsidRDefault="000E2894" w:rsidP="000E2894">
      <w:pPr>
        <w:spacing w:after="0" w:line="240" w:lineRule="auto"/>
        <w:ind w:left="513" w:hanging="513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Predračun troškova za naredno tromjesečno razdoblje ….. …………. 6.567,79 kn</w:t>
      </w:r>
    </w:p>
    <w:p w:rsidR="000E2894" w:rsidRPr="007B710C" w:rsidRDefault="000E2894" w:rsidP="000E2894">
      <w:pPr>
        <w:spacing w:after="0" w:line="240" w:lineRule="auto"/>
        <w:ind w:left="567" w:hanging="654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- Utvrđene tražbine: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Vjerovnici I. višeg isplatnog reda – priznate: ……………………   750.149,23 kn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Vjerovnici I. višeg isplatnog reda – osporene:   ………………          -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Vjerovnici II. višeg isplatnog reda – priznate:  ………………    16.245.956,69 kn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Sveukupno  utvrđene obveze stečajnog dužnika iznose 17.13</w:t>
      </w:r>
      <w:r w:rsidR="00ED467C">
        <w:rPr>
          <w:rFonts w:ascii="Arial" w:eastAsia="Times New Roman" w:hAnsi="Arial" w:cs="Arial"/>
          <w:sz w:val="24"/>
          <w:szCs w:val="24"/>
          <w:lang w:eastAsia="hr-HR"/>
        </w:rPr>
        <w:t>3.453,32</w:t>
      </w:r>
      <w:r w:rsidRPr="007B710C">
        <w:rPr>
          <w:rFonts w:ascii="Arial" w:eastAsia="Times New Roman" w:hAnsi="Arial" w:cs="Arial"/>
          <w:sz w:val="24"/>
          <w:szCs w:val="24"/>
          <w:lang w:eastAsia="hr-HR"/>
        </w:rPr>
        <w:t xml:space="preserve"> kn                                    + troškovi za nagradu stečajnom upravitelju po odluci stečajnog suca.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E2894" w:rsidRPr="007B710C" w:rsidRDefault="000E2894" w:rsidP="000E2894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III. RADNJE KOJE ĆE SE PODUZETI U NAREDNOM RAZDOBLJU</w:t>
      </w:r>
    </w:p>
    <w:p w:rsidR="000E2894" w:rsidRPr="007B710C" w:rsidRDefault="000E2894" w:rsidP="000E289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</w:p>
    <w:p w:rsidR="000E2894" w:rsidRDefault="000E2894" w:rsidP="000E2894">
      <w:pPr>
        <w:spacing w:after="0" w:line="240" w:lineRule="auto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- nakon </w:t>
      </w:r>
      <w:r w:rsidR="00ED467C">
        <w:rPr>
          <w:rFonts w:ascii="Arial" w:eastAsia="Calibri" w:hAnsi="Arial" w:cs="Arial"/>
          <w:sz w:val="24"/>
          <w:szCs w:val="24"/>
          <w:lang w:val="pl-PL"/>
        </w:rPr>
        <w:t xml:space="preserve">završetka procjene nekretnine 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za 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k.č.377, kuća br. BB, zgrada, dvorište i pašnjak, ukupno 4.395m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,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k.o. 334359 Donja Pačetina, 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dostaviti prije</w:t>
      </w:r>
      <w:r>
        <w:rPr>
          <w:rFonts w:ascii="Arial" w:eastAsia="Calibri" w:hAnsi="Arial" w:cs="Arial"/>
          <w:sz w:val="24"/>
          <w:szCs w:val="24"/>
          <w:lang w:val="pl-PL"/>
        </w:rPr>
        <w:t>dlog Sudu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 xml:space="preserve">  </w:t>
      </w:r>
      <w:r>
        <w:rPr>
          <w:rFonts w:ascii="Arial" w:eastAsia="Calibri" w:hAnsi="Arial" w:cs="Arial"/>
          <w:sz w:val="24"/>
          <w:szCs w:val="24"/>
          <w:lang w:val="pl-PL"/>
        </w:rPr>
        <w:t>za prodaju u stečajnom postupku,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- čekati odluke 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Trgovačkog suda u Zagrebu za ovršne predmete koji su im ustupljeni.</w:t>
      </w:r>
    </w:p>
    <w:p w:rsidR="000E2894" w:rsidRDefault="000E2894" w:rsidP="000E2894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</w:p>
    <w:p w:rsidR="000E2894" w:rsidRPr="007B710C" w:rsidRDefault="000E2894" w:rsidP="000E2894">
      <w:pPr>
        <w:spacing w:after="0" w:line="240" w:lineRule="auto"/>
        <w:rPr>
          <w:rFonts w:ascii="Arial" w:eastAsia="Calibri" w:hAnsi="Arial" w:cs="Arial"/>
          <w:sz w:val="24"/>
          <w:szCs w:val="24"/>
          <w:lang w:val="pl-PL"/>
        </w:rPr>
      </w:pPr>
    </w:p>
    <w:p w:rsidR="000E2894" w:rsidRPr="007B710C" w:rsidRDefault="000E2894" w:rsidP="000E289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7B710C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0E2894" w:rsidRPr="007B710C" w:rsidRDefault="000E2894" w:rsidP="000E289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7B710C">
        <w:rPr>
          <w:rFonts w:ascii="Arial" w:eastAsia="Calibri" w:hAnsi="Arial" w:cs="Arial"/>
          <w:sz w:val="24"/>
          <w:szCs w:val="24"/>
          <w:lang w:val="pl-PL"/>
        </w:rPr>
        <w:t>____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Zagreb, </w:t>
      </w:r>
      <w:r w:rsidR="00ED467C">
        <w:rPr>
          <w:rFonts w:ascii="Arial" w:eastAsia="Calibri" w:hAnsi="Arial" w:cs="Arial"/>
          <w:sz w:val="24"/>
          <w:szCs w:val="24"/>
          <w:u w:val="single"/>
          <w:lang w:val="pl-PL"/>
        </w:rPr>
        <w:t>31. siječanj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</w:t>
      </w:r>
      <w:r w:rsidR="00ED467C">
        <w:rPr>
          <w:rFonts w:ascii="Arial" w:eastAsia="Calibri" w:hAnsi="Arial" w:cs="Arial"/>
          <w:sz w:val="24"/>
          <w:szCs w:val="24"/>
          <w:u w:val="single"/>
          <w:lang w:val="pl-PL"/>
        </w:rPr>
        <w:t>7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>.god.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  <w:t xml:space="preserve">            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   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 xml:space="preserve"> ___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C3056B" w:rsidRDefault="00C3056B"/>
    <w:sectPr w:rsidR="00C3056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2E" w:rsidRDefault="0028632E" w:rsidP="00ED467C">
      <w:pPr>
        <w:spacing w:after="0" w:line="240" w:lineRule="auto"/>
      </w:pPr>
      <w:r>
        <w:separator/>
      </w:r>
    </w:p>
  </w:endnote>
  <w:endnote w:type="continuationSeparator" w:id="0">
    <w:p w:rsidR="0028632E" w:rsidRDefault="0028632E" w:rsidP="00ED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2536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D467C" w:rsidRDefault="00ED467C">
            <w:pPr>
              <w:pStyle w:val="Podnoj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2B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2BE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D467C" w:rsidRDefault="00ED467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2E" w:rsidRDefault="0028632E" w:rsidP="00ED467C">
      <w:pPr>
        <w:spacing w:after="0" w:line="240" w:lineRule="auto"/>
      </w:pPr>
      <w:r>
        <w:separator/>
      </w:r>
    </w:p>
  </w:footnote>
  <w:footnote w:type="continuationSeparator" w:id="0">
    <w:p w:rsidR="0028632E" w:rsidRDefault="0028632E" w:rsidP="00ED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94"/>
    <w:rsid w:val="000A49DC"/>
    <w:rsid w:val="000E2894"/>
    <w:rsid w:val="0028632E"/>
    <w:rsid w:val="004B03EF"/>
    <w:rsid w:val="004B71C4"/>
    <w:rsid w:val="005D64EA"/>
    <w:rsid w:val="0066098E"/>
    <w:rsid w:val="00671D66"/>
    <w:rsid w:val="00742AFC"/>
    <w:rsid w:val="00972BEB"/>
    <w:rsid w:val="00B964CE"/>
    <w:rsid w:val="00C3056B"/>
    <w:rsid w:val="00EA2781"/>
    <w:rsid w:val="00ED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8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D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D467C"/>
  </w:style>
  <w:style w:type="paragraph" w:styleId="Podnoje">
    <w:name w:val="footer"/>
    <w:basedOn w:val="Normal"/>
    <w:link w:val="PodnojeChar"/>
    <w:uiPriority w:val="99"/>
    <w:unhideWhenUsed/>
    <w:rsid w:val="00ED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D467C"/>
  </w:style>
  <w:style w:type="paragraph" w:styleId="Tekstbalonia">
    <w:name w:val="Balloon Text"/>
    <w:basedOn w:val="Normal"/>
    <w:link w:val="TekstbaloniaChar"/>
    <w:uiPriority w:val="99"/>
    <w:semiHidden/>
    <w:unhideWhenUsed/>
    <w:rsid w:val="00ED4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4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8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D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D467C"/>
  </w:style>
  <w:style w:type="paragraph" w:styleId="Podnoje">
    <w:name w:val="footer"/>
    <w:basedOn w:val="Normal"/>
    <w:link w:val="PodnojeChar"/>
    <w:uiPriority w:val="99"/>
    <w:unhideWhenUsed/>
    <w:rsid w:val="00ED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D467C"/>
  </w:style>
  <w:style w:type="paragraph" w:styleId="Tekstbalonia">
    <w:name w:val="Balloon Text"/>
    <w:basedOn w:val="Normal"/>
    <w:link w:val="TekstbaloniaChar"/>
    <w:uiPriority w:val="99"/>
    <w:semiHidden/>
    <w:unhideWhenUsed/>
    <w:rsid w:val="00ED4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4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1669</Words>
  <Characters>9519</Characters>
  <Application>Microsoft Office Word</Application>
  <DocSecurity>4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Ivana Stampf</cp:lastModifiedBy>
  <cp:revision>2</cp:revision>
  <cp:lastPrinted>2017-02-11T13:08:00Z</cp:lastPrinted>
  <dcterms:created xsi:type="dcterms:W3CDTF">2017-02-15T08:24:00Z</dcterms:created>
  <dcterms:modified xsi:type="dcterms:W3CDTF">2017-02-15T08:24:00Z</dcterms:modified>
</cp:coreProperties>
</file>